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AC5FCD" w:rsidRDefault="00AF30AD" w:rsidP="009F472B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23.12</w:t>
      </w:r>
      <w:r w:rsidR="00500A9A">
        <w:rPr>
          <w:rFonts w:ascii="Times New Roman" w:hAnsi="Times New Roman" w:cs="Times New Roman"/>
          <w:b/>
          <w:sz w:val="24"/>
          <w:szCs w:val="24"/>
        </w:rPr>
        <w:t>.2020.</w:t>
      </w:r>
      <w:proofErr w:type="gramEnd"/>
    </w:p>
    <w:p w:rsidR="005F7D68" w:rsidRDefault="005F7D68" w:rsidP="005F7D68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lv-LV" w:eastAsia="lv-LV"/>
        </w:rPr>
        <w:drawing>
          <wp:anchor distT="0" distB="0" distL="114300" distR="114300" simplePos="0" relativeHeight="251661312" behindDoc="1" locked="0" layoutInCell="1" allowOverlap="1" wp14:anchorId="6EE84F1B" wp14:editId="612FA84F">
            <wp:simplePos x="0" y="0"/>
            <wp:positionH relativeFrom="column">
              <wp:posOffset>-9525</wp:posOffset>
            </wp:positionH>
            <wp:positionV relativeFrom="paragraph">
              <wp:posOffset>280670</wp:posOffset>
            </wp:positionV>
            <wp:extent cx="3257550" cy="2181860"/>
            <wp:effectExtent l="0" t="0" r="0" b="8890"/>
            <wp:wrapTight wrapText="bothSides">
              <wp:wrapPolygon edited="0">
                <wp:start x="0" y="0"/>
                <wp:lineTo x="0" y="21499"/>
                <wp:lineTo x="21474" y="21499"/>
                <wp:lineTo x="2147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818-WA00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>Siltinātā p</w:t>
      </w:r>
      <w:r w:rsidRPr="00AF30AD">
        <w:rPr>
          <w:rFonts w:ascii="Times New Roman" w:hAnsi="Times New Roman" w:cs="Times New Roman"/>
          <w:b/>
          <w:sz w:val="28"/>
          <w:szCs w:val="28"/>
          <w:lang w:val="lv-LV"/>
        </w:rPr>
        <w:t xml:space="preserve">ašvaldības </w:t>
      </w:r>
      <w:r w:rsidRPr="00AF3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>ēk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>ā</w:t>
      </w:r>
      <w:r w:rsidRPr="00AF3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 xml:space="preserve"> 18.novembra ielā 354V</w:t>
      </w:r>
      <w:r w:rsidRPr="00AF30AD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>notiks iekštelpu pārbūve</w:t>
      </w:r>
    </w:p>
    <w:p w:rsidR="005F7D68" w:rsidRPr="003228D7" w:rsidRDefault="005F7D68" w:rsidP="005F7D68">
      <w:pPr>
        <w:pStyle w:val="NormalWeb"/>
        <w:shd w:val="clear" w:color="auto" w:fill="FFFFFF"/>
        <w:spacing w:before="180" w:beforeAutospacing="0" w:after="180" w:afterAutospacing="0"/>
        <w:jc w:val="both"/>
        <w:rPr>
          <w:lang w:val="lv-LV"/>
        </w:rPr>
      </w:pPr>
      <w:r w:rsidRPr="003228D7">
        <w:rPr>
          <w:lang w:val="lv-LV"/>
        </w:rPr>
        <w:t>Daugavpils pilsētas pašvaldības ēk</w:t>
      </w:r>
      <w:r>
        <w:rPr>
          <w:lang w:val="lv-LV"/>
        </w:rPr>
        <w:t>ā 18.</w:t>
      </w:r>
      <w:r w:rsidRPr="00CE5557">
        <w:rPr>
          <w:lang w:val="lv-LV"/>
        </w:rPr>
        <w:t>novembra ielā 354V 2020.gada 20.jūlijā tika pabeigti energoefektivitātes uzlabošanas remontdarbi, kuru ietvaros ir nosiltināta fasāde, nomainīti logi, nosiltināts un nomainīts jumta segums, atjaunota apkures sistēma un uzstādīts LED apgaismojums.</w:t>
      </w:r>
      <w:r w:rsidRPr="003228D7">
        <w:rPr>
          <w:lang w:val="lv-LV"/>
        </w:rPr>
        <w:t xml:space="preserve"> </w:t>
      </w:r>
    </w:p>
    <w:p w:rsidR="005F7D68" w:rsidRDefault="005F7D68" w:rsidP="005F7D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3228D7">
        <w:rPr>
          <w:rFonts w:ascii="Times New Roman" w:hAnsi="Times New Roman" w:cs="Times New Roman"/>
          <w:sz w:val="24"/>
          <w:szCs w:val="24"/>
          <w:lang w:val="lv-LV"/>
        </w:rPr>
        <w:t xml:space="preserve">Būvdarbi veikti Eiropas Savienības fonda projekta “Energoefektivitātes paaugstināšana Daugavpils pilsētas pašvaldības ēkā 18.novembra ielā 354V, Daugavpilī”, Nr.4.2.2.0/17/I/056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ietvaros.</w:t>
      </w:r>
    </w:p>
    <w:p w:rsidR="005F7D68" w:rsidRPr="00C936A5" w:rsidRDefault="005F7D68" w:rsidP="005F7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936A5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lv-LV"/>
        </w:rPr>
        <w:t>Projekta kopējās izmaksas ir</w:t>
      </w:r>
      <w:r w:rsidRPr="00C936A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Pr="00C936A5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lv-LV"/>
        </w:rPr>
        <w:t xml:space="preserve">EUR </w:t>
      </w:r>
      <w:r w:rsidRPr="00C936A5">
        <w:rPr>
          <w:rFonts w:ascii="Times New Roman" w:hAnsi="Times New Roman" w:cs="Times New Roman"/>
          <w:sz w:val="24"/>
          <w:szCs w:val="24"/>
          <w:lang w:val="lv-LV"/>
        </w:rPr>
        <w:t xml:space="preserve">168 207.84, no tām kopējās attiecināmās izmaksas ir EUR </w:t>
      </w:r>
      <w:r w:rsidRPr="00C936A5">
        <w:rPr>
          <w:rFonts w:ascii="Times New Roman" w:hAnsi="Times New Roman" w:cs="Times New Roman"/>
          <w:color w:val="000000"/>
          <w:sz w:val="24"/>
          <w:szCs w:val="24"/>
          <w:lang w:val="lv-LV"/>
        </w:rPr>
        <w:t>131 825.35,</w:t>
      </w:r>
      <w:r w:rsidRPr="00C936A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C936A5">
        <w:rPr>
          <w:rFonts w:ascii="Times New Roman" w:hAnsi="Times New Roman" w:cs="Times New Roman"/>
          <w:sz w:val="24"/>
          <w:szCs w:val="24"/>
          <w:lang w:val="lv-LV"/>
        </w:rPr>
        <w:t>t.sk</w:t>
      </w:r>
      <w:proofErr w:type="spellEnd"/>
      <w:r w:rsidRPr="00C936A5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Pr="00C936A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Eiropas reģionālā attīstības fonda finansējums EUR </w:t>
      </w:r>
      <w:r w:rsidRPr="00C936A5">
        <w:rPr>
          <w:rFonts w:ascii="Times New Roman" w:hAnsi="Times New Roman" w:cs="Times New Roman"/>
          <w:sz w:val="24"/>
          <w:szCs w:val="24"/>
          <w:lang w:val="lv-LV"/>
        </w:rPr>
        <w:t>112 051.55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5F7D68" w:rsidRPr="003228D7" w:rsidRDefault="005F7D68" w:rsidP="005F7D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5F7D68" w:rsidRPr="00C936A5" w:rsidRDefault="005F7D68" w:rsidP="005F7D6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Plānots, ka ēkā </w:t>
      </w:r>
      <w:r w:rsidRPr="00294B42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tiks izveidots sabiedrībā balstīts sociālais pakalpojums „Grupu māja (dzīvoklis)” 12 personā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m</w:t>
      </w:r>
      <w:r w:rsidRPr="00294B42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ar garīga rakstura traucējumiem, kuras šobrīd dzīvo valsts ilgstošas aprūpes institūcijā,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un kuras </w:t>
      </w:r>
      <w:r w:rsidRPr="00294B42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pāries uz patstāvīgu dzīvi pašvaldībā.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Tādējādi šobrīd ēkā tiek veikti </w:t>
      </w:r>
      <w:r w:rsidRPr="00294B42">
        <w:rPr>
          <w:rFonts w:ascii="Times New Roman" w:hAnsi="Times New Roman" w:cs="Times New Roman"/>
          <w:sz w:val="24"/>
          <w:szCs w:val="24"/>
          <w:lang w:val="lv-LV"/>
        </w:rPr>
        <w:t xml:space="preserve">iekštelpu pārbūves darbi Eiropas Savienības fonda projekta „Infrastruktūras pielāgošana </w:t>
      </w:r>
      <w:proofErr w:type="spellStart"/>
      <w:r w:rsidRPr="00294B42">
        <w:rPr>
          <w:rFonts w:ascii="Times New Roman" w:hAnsi="Times New Roman" w:cs="Times New Roman"/>
          <w:sz w:val="24"/>
          <w:szCs w:val="24"/>
          <w:lang w:val="lv-LV"/>
        </w:rPr>
        <w:t>deinstitucionālizācijas</w:t>
      </w:r>
      <w:proofErr w:type="spellEnd"/>
      <w:r w:rsidRPr="00294B42">
        <w:rPr>
          <w:rFonts w:ascii="Times New Roman" w:hAnsi="Times New Roman" w:cs="Times New Roman"/>
          <w:sz w:val="24"/>
          <w:szCs w:val="24"/>
          <w:lang w:val="lv-LV"/>
        </w:rPr>
        <w:t xml:space="preserve"> plāna īstenošanai” </w:t>
      </w:r>
      <w:proofErr w:type="spellStart"/>
      <w:r w:rsidRPr="00294B42">
        <w:rPr>
          <w:rFonts w:ascii="Times New Roman" w:hAnsi="Times New Roman" w:cs="Times New Roman"/>
          <w:sz w:val="24"/>
          <w:szCs w:val="24"/>
          <w:lang w:val="lv-LV"/>
        </w:rPr>
        <w:t>Nr</w:t>
      </w:r>
      <w:proofErr w:type="spellEnd"/>
      <w:r w:rsidRPr="00294B4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294B42">
        <w:rPr>
          <w:rFonts w:ascii="Times New Roman" w:hAnsi="Times New Roman" w:cs="Times New Roman"/>
          <w:caps/>
          <w:sz w:val="24"/>
          <w:szCs w:val="24"/>
          <w:lang w:val="lv-LV"/>
        </w:rPr>
        <w:t xml:space="preserve"> 9.3.1.1/19/I/003 </w:t>
      </w:r>
      <w:r w:rsidRPr="00294B42">
        <w:rPr>
          <w:rFonts w:ascii="Times New Roman" w:hAnsi="Times New Roman" w:cs="Times New Roman"/>
          <w:sz w:val="24"/>
          <w:szCs w:val="24"/>
          <w:lang w:val="lv-LV"/>
        </w:rPr>
        <w:t xml:space="preserve">ietvaros. Iekštelpu pārbūves darbus plānots pabeigt </w:t>
      </w:r>
      <w:proofErr w:type="spellStart"/>
      <w:r w:rsidRPr="00294B42">
        <w:rPr>
          <w:rFonts w:ascii="Times New Roman" w:hAnsi="Times New Roman" w:cs="Times New Roman"/>
          <w:sz w:val="24"/>
          <w:szCs w:val="24"/>
          <w:lang w:val="lv-LV"/>
        </w:rPr>
        <w:t>š.g</w:t>
      </w:r>
      <w:proofErr w:type="spellEnd"/>
      <w:r w:rsidRPr="00294B42">
        <w:rPr>
          <w:rFonts w:ascii="Times New Roman" w:hAnsi="Times New Roman" w:cs="Times New Roman"/>
          <w:sz w:val="24"/>
          <w:szCs w:val="24"/>
          <w:lang w:val="lv-LV"/>
        </w:rPr>
        <w:t xml:space="preserve">. pavasarī. </w:t>
      </w:r>
    </w:p>
    <w:p w:rsidR="00AF30AD" w:rsidRPr="00C936A5" w:rsidRDefault="00AF30AD" w:rsidP="00591FDA">
      <w:pPr>
        <w:spacing w:after="0" w:line="240" w:lineRule="auto"/>
        <w:jc w:val="right"/>
        <w:rPr>
          <w:rFonts w:ascii="Times New Roman" w:hAnsi="Times New Roman" w:cs="Times New Roman"/>
          <w:bCs/>
          <w:i/>
          <w:lang w:val="lv-LV"/>
        </w:rPr>
      </w:pPr>
      <w:bookmarkStart w:id="0" w:name="_GoBack"/>
      <w:bookmarkEnd w:id="0"/>
    </w:p>
    <w:p w:rsidR="001B5E17" w:rsidRDefault="001B5E17" w:rsidP="001B5E1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Pr="0043091F">
        <w:rPr>
          <w:rFonts w:ascii="Times New Roman" w:hAnsi="Times New Roman" w:cs="Times New Roman"/>
          <w:sz w:val="24"/>
          <w:szCs w:val="24"/>
        </w:rPr>
        <w:t>: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1B5E17" w:rsidRPr="00A30A3D" w:rsidRDefault="001B5E17" w:rsidP="001B5E17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A30A3D">
        <w:rPr>
          <w:rFonts w:ascii="Times New Roman" w:hAnsi="Times New Roman" w:cs="Times New Roman"/>
          <w:szCs w:val="24"/>
          <w:lang w:val="lv-LV"/>
        </w:rPr>
        <w:t xml:space="preserve">Attīstības departamenta Projektu nodaļas vecākā eksperte projekta jautājumos Helēna </w:t>
      </w:r>
      <w:proofErr w:type="spellStart"/>
      <w:r w:rsidRPr="00A30A3D">
        <w:rPr>
          <w:rFonts w:ascii="Times New Roman" w:hAnsi="Times New Roman" w:cs="Times New Roman"/>
          <w:szCs w:val="24"/>
          <w:lang w:val="lv-LV"/>
        </w:rPr>
        <w:t>Trošimova</w:t>
      </w:r>
      <w:proofErr w:type="spellEnd"/>
    </w:p>
    <w:p w:rsidR="00AE61CE" w:rsidRPr="0043091F" w:rsidRDefault="001D4B62" w:rsidP="0072462A">
      <w:pPr>
        <w:rPr>
          <w:rFonts w:ascii="Times New Roman" w:hAnsi="Times New Roman" w:cs="Times New Roman"/>
          <w:sz w:val="24"/>
          <w:szCs w:val="24"/>
        </w:rPr>
      </w:pPr>
      <w:r w:rsidRPr="0043091F"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3744333B" wp14:editId="4E6E253E">
            <wp:simplePos x="0" y="0"/>
            <wp:positionH relativeFrom="margin">
              <wp:posOffset>533400</wp:posOffset>
            </wp:positionH>
            <wp:positionV relativeFrom="paragraph">
              <wp:posOffset>206375</wp:posOffset>
            </wp:positionV>
            <wp:extent cx="4762500" cy="1616075"/>
            <wp:effectExtent l="0" t="0" r="0" b="3175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1" b="25839"/>
                    <a:stretch/>
                  </pic:blipFill>
                  <pic:spPr bwMode="auto">
                    <a:xfrm>
                      <a:off x="0" y="0"/>
                      <a:ext cx="476250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61CE" w:rsidRPr="004309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935"/>
    <w:multiLevelType w:val="multilevel"/>
    <w:tmpl w:val="F7145D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1580A"/>
    <w:rsid w:val="00030976"/>
    <w:rsid w:val="0008113E"/>
    <w:rsid w:val="0017157D"/>
    <w:rsid w:val="001A4C8F"/>
    <w:rsid w:val="001B5E17"/>
    <w:rsid w:val="001D4B62"/>
    <w:rsid w:val="001E690F"/>
    <w:rsid w:val="001F2623"/>
    <w:rsid w:val="00217194"/>
    <w:rsid w:val="002347EA"/>
    <w:rsid w:val="00236701"/>
    <w:rsid w:val="00236B30"/>
    <w:rsid w:val="002832EF"/>
    <w:rsid w:val="00294B42"/>
    <w:rsid w:val="0030580D"/>
    <w:rsid w:val="003228D7"/>
    <w:rsid w:val="00394D46"/>
    <w:rsid w:val="003B2ACB"/>
    <w:rsid w:val="003E651F"/>
    <w:rsid w:val="00424FA7"/>
    <w:rsid w:val="0043091F"/>
    <w:rsid w:val="00437A0E"/>
    <w:rsid w:val="004B2232"/>
    <w:rsid w:val="00500A9A"/>
    <w:rsid w:val="0052265A"/>
    <w:rsid w:val="00571E58"/>
    <w:rsid w:val="00591FDA"/>
    <w:rsid w:val="005D7074"/>
    <w:rsid w:val="005F7D68"/>
    <w:rsid w:val="00601674"/>
    <w:rsid w:val="006645AE"/>
    <w:rsid w:val="00672B32"/>
    <w:rsid w:val="00690F83"/>
    <w:rsid w:val="006A1B14"/>
    <w:rsid w:val="006B745B"/>
    <w:rsid w:val="006C4BFA"/>
    <w:rsid w:val="006C5A20"/>
    <w:rsid w:val="006F6910"/>
    <w:rsid w:val="007115CA"/>
    <w:rsid w:val="0072462A"/>
    <w:rsid w:val="00754E30"/>
    <w:rsid w:val="007B56DB"/>
    <w:rsid w:val="007C587E"/>
    <w:rsid w:val="00857292"/>
    <w:rsid w:val="008C20B2"/>
    <w:rsid w:val="009068A8"/>
    <w:rsid w:val="00910277"/>
    <w:rsid w:val="009F472B"/>
    <w:rsid w:val="00A660F8"/>
    <w:rsid w:val="00A726BE"/>
    <w:rsid w:val="00AB192F"/>
    <w:rsid w:val="00AC5FCD"/>
    <w:rsid w:val="00AE61CE"/>
    <w:rsid w:val="00AF30AD"/>
    <w:rsid w:val="00BF30AB"/>
    <w:rsid w:val="00C6446B"/>
    <w:rsid w:val="00C936A5"/>
    <w:rsid w:val="00CD23E9"/>
    <w:rsid w:val="00D13B0D"/>
    <w:rsid w:val="00D503DB"/>
    <w:rsid w:val="00DA719C"/>
    <w:rsid w:val="00DD7667"/>
    <w:rsid w:val="00E02ECC"/>
    <w:rsid w:val="00E16423"/>
    <w:rsid w:val="00E7085C"/>
    <w:rsid w:val="00E80C37"/>
    <w:rsid w:val="00E8643D"/>
    <w:rsid w:val="00EC5578"/>
    <w:rsid w:val="00ED4BEF"/>
    <w:rsid w:val="00ED6625"/>
    <w:rsid w:val="00F65F09"/>
    <w:rsid w:val="00F722F0"/>
    <w:rsid w:val="00F829C8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8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customStyle="1" w:styleId="tv2132">
    <w:name w:val="tv2132"/>
    <w:basedOn w:val="Normal"/>
    <w:rsid w:val="002347EA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table" w:styleId="TableGrid">
    <w:name w:val="Table Grid"/>
    <w:basedOn w:val="TableNormal"/>
    <w:uiPriority w:val="59"/>
    <w:rsid w:val="00394D4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D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08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8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customStyle="1" w:styleId="tv2132">
    <w:name w:val="tv2132"/>
    <w:basedOn w:val="Normal"/>
    <w:rsid w:val="002347EA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table" w:styleId="TableGrid">
    <w:name w:val="Table Grid"/>
    <w:basedOn w:val="TableNormal"/>
    <w:uiPriority w:val="59"/>
    <w:rsid w:val="00394D4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D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08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8</cp:revision>
  <dcterms:created xsi:type="dcterms:W3CDTF">2021-01-12T08:46:00Z</dcterms:created>
  <dcterms:modified xsi:type="dcterms:W3CDTF">2021-01-12T10:15:00Z</dcterms:modified>
</cp:coreProperties>
</file>